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0BC91" w14:textId="50BA8CAA" w:rsidR="00196FE4" w:rsidRDefault="00196FE4" w:rsidP="00F45E23">
      <w:r>
        <w:t>FICHE PROJET</w:t>
      </w:r>
    </w:p>
    <w:p w14:paraId="1FB32675" w14:textId="36D72208" w:rsidR="00196FE4" w:rsidRDefault="00196FE4" w:rsidP="00F45E23"/>
    <w:p w14:paraId="609EF36C" w14:textId="2F9436FF" w:rsidR="00196FE4" w:rsidRDefault="00655099" w:rsidP="00196FE4">
      <w:r>
        <w:t>Le Chalet du Parc</w:t>
      </w:r>
    </w:p>
    <w:p w14:paraId="1332E0B4" w14:textId="44A48FEA" w:rsidR="00196FE4" w:rsidRDefault="00655099" w:rsidP="00196FE4">
      <w:r>
        <w:t xml:space="preserve">Tiers-Lieu Eco-Culturel : Espace de sensibilisation à la transition écologique et sociale, Espace d’exposition, </w:t>
      </w:r>
      <w:r w:rsidR="00194BF3">
        <w:t>Espace de conférences et de séminaires, Restaurant zéro-déchet, anti-gaspillage.</w:t>
      </w:r>
    </w:p>
    <w:p w14:paraId="6744A379" w14:textId="155E158C" w:rsidR="00196FE4" w:rsidRDefault="00194BF3" w:rsidP="00F45E23">
      <w:r>
        <w:t>Lyon</w:t>
      </w:r>
    </w:p>
    <w:p w14:paraId="0B215BB0" w14:textId="1DA97B16" w:rsidR="00196FE4" w:rsidRDefault="00194BF3" w:rsidP="00F45E23">
      <w:r>
        <w:t>Parc de la Tête d’Or</w:t>
      </w:r>
      <w:r w:rsidR="00070DC7">
        <w:t xml:space="preserve"> (69)</w:t>
      </w:r>
    </w:p>
    <w:p w14:paraId="530F2E4D" w14:textId="593F485D" w:rsidR="00C967F9" w:rsidRPr="00F021D9" w:rsidRDefault="00C967F9" w:rsidP="00F45E23">
      <w:r w:rsidRPr="00F021D9">
        <w:t xml:space="preserve">Perspective </w:t>
      </w:r>
      <w:r w:rsidR="00446C43" w:rsidRPr="00F021D9">
        <w:t>extérieure lac</w:t>
      </w:r>
    </w:p>
    <w:p w14:paraId="4F111871" w14:textId="66921C3A" w:rsidR="00C967F9" w:rsidRDefault="00C967F9" w:rsidP="00F45E23">
      <w:r>
        <w:t xml:space="preserve">Crédit image : youse / </w:t>
      </w:r>
      <w:r w:rsidR="005C35BA">
        <w:t xml:space="preserve">LFA / Atelier CHV / Filippo </w:t>
      </w:r>
      <w:r w:rsidR="007D0788">
        <w:t>Bolognese Images</w:t>
      </w:r>
    </w:p>
    <w:p w14:paraId="789DE0C3" w14:textId="0E51D123" w:rsidR="00F45E23" w:rsidRDefault="00F45E23" w:rsidP="00F45E23">
      <w:r>
        <w:t xml:space="preserve">Promoteur : youse </w:t>
      </w:r>
    </w:p>
    <w:p w14:paraId="5BC494B2" w14:textId="4CFC335F" w:rsidR="00F45E23" w:rsidRDefault="007D0788" w:rsidP="00F45E23">
      <w:r>
        <w:t xml:space="preserve">Investisseurs </w:t>
      </w:r>
      <w:r w:rsidR="00F45E23">
        <w:t xml:space="preserve">: </w:t>
      </w:r>
      <w:r>
        <w:t>EVOLEM / Banque des territoires</w:t>
      </w:r>
    </w:p>
    <w:p w14:paraId="7271B7B8" w14:textId="1075CF5F" w:rsidR="00F45E23" w:rsidRDefault="00F45E23" w:rsidP="00F45E23">
      <w:r>
        <w:t xml:space="preserve">Exploitants : </w:t>
      </w:r>
      <w:r w:rsidR="00B46B69">
        <w:t xml:space="preserve">Fondation Goodplanet, </w:t>
      </w:r>
      <w:r w:rsidR="00527C79">
        <w:t xml:space="preserve">La Fabuleuse Cantine, </w:t>
      </w:r>
      <w:proofErr w:type="gramStart"/>
      <w:r w:rsidR="00B46B69">
        <w:t>Maison .G</w:t>
      </w:r>
      <w:proofErr w:type="gramEnd"/>
    </w:p>
    <w:p w14:paraId="5724328E" w14:textId="3616786C" w:rsidR="00F45E23" w:rsidRDefault="00F45E23" w:rsidP="00F45E23">
      <w:r>
        <w:t>Surface De Plancher totale 1.</w:t>
      </w:r>
      <w:r w:rsidR="00527C79">
        <w:t>7</w:t>
      </w:r>
      <w:r>
        <w:t>00 m²</w:t>
      </w:r>
    </w:p>
    <w:p w14:paraId="22B446DB" w14:textId="017C1EEE" w:rsidR="00F45E23" w:rsidRDefault="00F45E23" w:rsidP="00F45E23">
      <w:r>
        <w:t>Date de livraison prévue : 4</w:t>
      </w:r>
      <w:r w:rsidRPr="00F45E23">
        <w:rPr>
          <w:vertAlign w:val="superscript"/>
        </w:rPr>
        <w:t>ème</w:t>
      </w:r>
      <w:r>
        <w:t xml:space="preserve"> trimestre 2025</w:t>
      </w:r>
    </w:p>
    <w:p w14:paraId="790F0E28" w14:textId="319F0848" w:rsidR="00F45E23" w:rsidRDefault="00F45E23" w:rsidP="00F45E23">
      <w:r>
        <w:t xml:space="preserve">Chiffre d’affaires prévisionnel H.T. : </w:t>
      </w:r>
      <w:r w:rsidR="00527C79">
        <w:t xml:space="preserve">6 </w:t>
      </w:r>
      <w:r>
        <w:t>M€</w:t>
      </w:r>
    </w:p>
    <w:p w14:paraId="6689EF67" w14:textId="042099EF" w:rsidR="00D21096" w:rsidRDefault="00F45E23" w:rsidP="00F45E23">
      <w:r>
        <w:t>Démarche environnementale :</w:t>
      </w:r>
      <w:r w:rsidR="001A2D5C">
        <w:t xml:space="preserve"> </w:t>
      </w:r>
      <w:r w:rsidR="001A2D5C" w:rsidRPr="001A2D5C">
        <w:t>basé</w:t>
      </w:r>
      <w:r w:rsidR="001A2D5C">
        <w:t xml:space="preserve">e </w:t>
      </w:r>
      <w:r w:rsidR="001A2D5C" w:rsidRPr="001A2D5C">
        <w:t>sur 4 enjeux fondamentaux de la transition écologique</w:t>
      </w:r>
      <w:r w:rsidR="009526BC">
        <w:t xml:space="preserve"> </w:t>
      </w:r>
      <w:r w:rsidR="001A2D5C" w:rsidRPr="001A2D5C">
        <w:t xml:space="preserve">: </w:t>
      </w:r>
      <w:r w:rsidR="009526BC">
        <w:t xml:space="preserve">Confort </w:t>
      </w:r>
      <w:r w:rsidR="001A2D5C" w:rsidRPr="001A2D5C">
        <w:t xml:space="preserve">/ </w:t>
      </w:r>
      <w:r w:rsidR="009526BC">
        <w:t xml:space="preserve">Matériaux </w:t>
      </w:r>
      <w:r w:rsidR="001A2D5C" w:rsidRPr="001A2D5C">
        <w:t xml:space="preserve">/ </w:t>
      </w:r>
      <w:r w:rsidR="009526BC">
        <w:t xml:space="preserve">Energie </w:t>
      </w:r>
      <w:r w:rsidR="001A2D5C" w:rsidRPr="001A2D5C">
        <w:t xml:space="preserve">/ </w:t>
      </w:r>
      <w:r w:rsidR="009526BC">
        <w:t>Eau</w:t>
      </w:r>
    </w:p>
    <w:p w14:paraId="2F585035" w14:textId="2891CDC6" w:rsidR="00F45E23" w:rsidRDefault="00F45E23" w:rsidP="00F45E23">
      <w:r>
        <w:t>Équipe de maîtrise d’œuvre :</w:t>
      </w:r>
    </w:p>
    <w:p w14:paraId="6A09E07C" w14:textId="070BD1EF" w:rsidR="00F45E23" w:rsidRPr="005C2B3B" w:rsidRDefault="00F45E23" w:rsidP="00F45E23">
      <w:r w:rsidRPr="005C2B3B">
        <w:t>Architecte</w:t>
      </w:r>
      <w:r w:rsidR="00577275" w:rsidRPr="005C2B3B">
        <w:t>s :</w:t>
      </w:r>
      <w:r w:rsidRPr="005C2B3B">
        <w:t xml:space="preserve"> </w:t>
      </w:r>
      <w:r w:rsidR="009526BC" w:rsidRPr="005C2B3B">
        <w:t xml:space="preserve">Looking For Architecture, Atelier </w:t>
      </w:r>
      <w:r w:rsidR="00C96771" w:rsidRPr="005C2B3B">
        <w:t>Avec Agence</w:t>
      </w:r>
      <w:r w:rsidR="00577275" w:rsidRPr="005C2B3B">
        <w:t xml:space="preserve">, </w:t>
      </w:r>
    </w:p>
    <w:p w14:paraId="47165BFF" w14:textId="6AFBE984" w:rsidR="00F45E23" w:rsidRDefault="00F45E23" w:rsidP="00F45E23">
      <w:r>
        <w:t xml:space="preserve">Paysagiste : </w:t>
      </w:r>
      <w:r w:rsidR="00577275">
        <w:t>Jardin Patrimoine</w:t>
      </w:r>
    </w:p>
    <w:p w14:paraId="17F5F015" w14:textId="3545B7A2" w:rsidR="00F45E23" w:rsidRDefault="00F45E23" w:rsidP="00F45E23">
      <w:r>
        <w:t>Bureaux d’études Structure</w:t>
      </w:r>
      <w:r w:rsidR="0030509F">
        <w:t> : DPI</w:t>
      </w:r>
    </w:p>
    <w:p w14:paraId="510812D8" w14:textId="4F34ACB4" w:rsidR="00F45E23" w:rsidRDefault="00F45E23" w:rsidP="00F45E23">
      <w:r>
        <w:t>Fluides : OTEIS</w:t>
      </w:r>
    </w:p>
    <w:p w14:paraId="32D246B0" w14:textId="30EDCA67" w:rsidR="00F45E23" w:rsidRDefault="00F45E23" w:rsidP="00F45E23">
      <w:r>
        <w:t xml:space="preserve">HQE : </w:t>
      </w:r>
      <w:r w:rsidR="00173F7B">
        <w:t>Eegenie</w:t>
      </w:r>
    </w:p>
    <w:p w14:paraId="24743B7D" w14:textId="305A3A79" w:rsidR="00F45E23" w:rsidRDefault="00F45E23" w:rsidP="00F45E23">
      <w:r>
        <w:t>Économiste</w:t>
      </w:r>
      <w:r w:rsidR="00420DDF">
        <w:t> :</w:t>
      </w:r>
      <w:r>
        <w:t xml:space="preserve"> </w:t>
      </w:r>
      <w:r w:rsidR="00173F7B">
        <w:t>Denizou</w:t>
      </w:r>
    </w:p>
    <w:p w14:paraId="1807B084" w14:textId="788965B3" w:rsidR="00F45E23" w:rsidRDefault="00173F7B" w:rsidP="00F45E23">
      <w:r>
        <w:t>Réemploi</w:t>
      </w:r>
      <w:proofErr w:type="gramStart"/>
      <w:r w:rsidR="00420DDF">
        <w:t> :</w:t>
      </w:r>
      <w:r>
        <w:t>Mineka</w:t>
      </w:r>
      <w:proofErr w:type="gramEnd"/>
      <w:r>
        <w:t xml:space="preserve"> </w:t>
      </w:r>
    </w:p>
    <w:p w14:paraId="6D62C42F" w14:textId="2DA529FF" w:rsidR="00F45E23" w:rsidRDefault="00F45E23" w:rsidP="00F45E23">
      <w:r>
        <w:t xml:space="preserve">Programmation : </w:t>
      </w:r>
    </w:p>
    <w:p w14:paraId="5184D899" w14:textId="5CB0285A" w:rsidR="00196FE4" w:rsidRDefault="00572A92" w:rsidP="00F45E23">
      <w:r w:rsidRPr="00572A92">
        <w:t xml:space="preserve">Le Chalet du Parc, bâtiment de 1700 m2 situé au cœur du parc de la Tête d’Or, sera transformé en un lieu totem sur la transition écologique. Le projet est structuré autour de trois univers : l’écologie et la médiation sur la transition écologique, l’alimentation durable, les arts et la culture. </w:t>
      </w:r>
      <w:r w:rsidR="00BE5927">
        <w:t xml:space="preserve">Cette programmation se décline au sein de </w:t>
      </w:r>
      <w:r w:rsidR="00A772CF">
        <w:t>4</w:t>
      </w:r>
      <w:r w:rsidR="00BE5927">
        <w:t xml:space="preserve"> espaces principaux : un rest</w:t>
      </w:r>
      <w:r w:rsidR="00A772CF">
        <w:t xml:space="preserve">aurant, un espace d’exposition artistique, un espace de sensibilisation et un espace de conférence &amp; séminaire. </w:t>
      </w:r>
    </w:p>
    <w:p w14:paraId="050CB128" w14:textId="0D8EFCFF" w:rsidR="00196FE4" w:rsidRDefault="00196FE4" w:rsidP="00F45E23">
      <w:r w:rsidRPr="00196FE4">
        <w:t>Contact renseignements</w:t>
      </w:r>
      <w:r>
        <w:t xml:space="preserve"> : </w:t>
      </w:r>
      <w:r w:rsidRPr="00196FE4">
        <w:t xml:space="preserve">Alain </w:t>
      </w:r>
      <w:r>
        <w:t xml:space="preserve">BARBIER </w:t>
      </w:r>
      <w:r w:rsidRPr="00196FE4">
        <w:t xml:space="preserve">: </w:t>
      </w:r>
      <w:hyperlink r:id="rId5" w:history="1">
        <w:r w:rsidRPr="000D4618">
          <w:rPr>
            <w:rStyle w:val="Lienhypertexte"/>
          </w:rPr>
          <w:t>abarbier@youse-dev.com</w:t>
        </w:r>
      </w:hyperlink>
    </w:p>
    <w:p w14:paraId="7CECB5F6" w14:textId="39F23B2C" w:rsidR="00196FE4" w:rsidRDefault="00196FE4" w:rsidP="00F45E23">
      <w:r>
        <w:tab/>
      </w:r>
      <w:r>
        <w:tab/>
      </w:r>
      <w:r>
        <w:tab/>
        <w:t xml:space="preserve">Sébastien LAPENDRY : </w:t>
      </w:r>
      <w:hyperlink r:id="rId6" w:history="1">
        <w:r w:rsidRPr="000D4618">
          <w:rPr>
            <w:rStyle w:val="Lienhypertexte"/>
          </w:rPr>
          <w:t>slapendry@youse-dev.com</w:t>
        </w:r>
      </w:hyperlink>
      <w:r>
        <w:t xml:space="preserve"> </w:t>
      </w:r>
    </w:p>
    <w:p w14:paraId="1CD4D73C" w14:textId="2C51E0E1" w:rsidR="00196FE4" w:rsidRDefault="00196FE4" w:rsidP="00F45E23"/>
    <w:p w14:paraId="5C2CE789" w14:textId="0E31E7A4" w:rsidR="00196FE4" w:rsidRDefault="00196FE4" w:rsidP="00F45E23">
      <w:r>
        <w:t xml:space="preserve">You : </w:t>
      </w:r>
    </w:p>
    <w:p w14:paraId="3254096C" w14:textId="7DA7D950" w:rsidR="00196FE4" w:rsidRDefault="00196FE4" w:rsidP="00E9366A">
      <w:r>
        <w:t>Ce sont les attentes </w:t>
      </w:r>
      <w:r w:rsidR="006C69AD">
        <w:t xml:space="preserve">de la ville de Lyon </w:t>
      </w:r>
      <w:r w:rsidR="00E9366A">
        <w:t>et son souhait de promouvoir sur le Chalet du Parc u</w:t>
      </w:r>
      <w:r w:rsidR="00E9366A">
        <w:t xml:space="preserve">n lieu pour inviter chacune et chacun, déjà averti ou néophyte, à réfléchir ​et s’émouvoir sur les enjeux que l’humanité affronte autour de la transition écologique, du changement climatique ​et de la biodiversité, sur </w:t>
      </w:r>
      <w:r w:rsidR="001A133C">
        <w:t xml:space="preserve">la </w:t>
      </w:r>
      <w:r w:rsidR="00E9366A">
        <w:t xml:space="preserve">relation </w:t>
      </w:r>
      <w:r w:rsidR="001A133C">
        <w:t xml:space="preserve">des êtres humain </w:t>
      </w:r>
      <w:r w:rsidR="00E9366A">
        <w:t xml:space="preserve">​au monde vivant. </w:t>
      </w:r>
    </w:p>
    <w:p w14:paraId="16894459" w14:textId="46DC2D13" w:rsidR="000F7307" w:rsidRPr="000F7307" w:rsidRDefault="00A340CE" w:rsidP="000F7307">
      <w:r>
        <w:t xml:space="preserve">C’est l’envie de porteurs de projets </w:t>
      </w:r>
      <w:r w:rsidR="00940903">
        <w:t>co-exploitant</w:t>
      </w:r>
      <w:r w:rsidR="00906D47">
        <w:t>s</w:t>
      </w:r>
      <w:r w:rsidR="0018485F">
        <w:t xml:space="preserve">, la </w:t>
      </w:r>
      <w:r w:rsidR="002762B8">
        <w:t>F</w:t>
      </w:r>
      <w:r w:rsidR="0018485F">
        <w:t xml:space="preserve">ondation </w:t>
      </w:r>
      <w:r w:rsidR="002762B8">
        <w:t>G</w:t>
      </w:r>
      <w:r w:rsidR="0018485F">
        <w:t xml:space="preserve">oodplanet, </w:t>
      </w:r>
      <w:r w:rsidR="002762B8">
        <w:t>L</w:t>
      </w:r>
      <w:r w:rsidR="0018485F">
        <w:t xml:space="preserve">a </w:t>
      </w:r>
      <w:r w:rsidR="002762B8">
        <w:t>F</w:t>
      </w:r>
      <w:r w:rsidR="0018485F">
        <w:t xml:space="preserve">abuleuse </w:t>
      </w:r>
      <w:r w:rsidR="002762B8">
        <w:t>C</w:t>
      </w:r>
      <w:r w:rsidR="0018485F">
        <w:t xml:space="preserve">antine, </w:t>
      </w:r>
      <w:proofErr w:type="gramStart"/>
      <w:r w:rsidR="0018485F">
        <w:t>Maison .G</w:t>
      </w:r>
      <w:proofErr w:type="gramEnd"/>
      <w:r w:rsidR="0018485F">
        <w:t xml:space="preserve">, </w:t>
      </w:r>
      <w:r w:rsidR="002762B8">
        <w:t xml:space="preserve">respectivement </w:t>
      </w:r>
      <w:r>
        <w:t>acteurs de la sensibilisation à la transition écologique</w:t>
      </w:r>
      <w:r w:rsidR="0018485F">
        <w:t xml:space="preserve">, </w:t>
      </w:r>
      <w:r w:rsidR="0018485F">
        <w:t>de l’alimentation durable</w:t>
      </w:r>
      <w:r w:rsidR="0018485F">
        <w:t xml:space="preserve"> et </w:t>
      </w:r>
      <w:r w:rsidR="0018485F">
        <w:t xml:space="preserve">de l’art engagé, </w:t>
      </w:r>
      <w:r>
        <w:t xml:space="preserve">de </w:t>
      </w:r>
      <w:r w:rsidR="00C873DF">
        <w:t xml:space="preserve">proposer ensemble un </w:t>
      </w:r>
      <w:r w:rsidR="00064597">
        <w:t xml:space="preserve">lieu </w:t>
      </w:r>
      <w:r w:rsidR="000F7307" w:rsidRPr="000F7307">
        <w:t xml:space="preserve">totem de la transition écologique et sociale. </w:t>
      </w:r>
    </w:p>
    <w:p w14:paraId="202AF552" w14:textId="2B0FC53A" w:rsidR="001A133C" w:rsidRDefault="001A133C" w:rsidP="00E9366A"/>
    <w:p w14:paraId="2B9026F7" w14:textId="0AD3DBC1" w:rsidR="00196FE4" w:rsidRDefault="00196FE4" w:rsidP="00F45E23"/>
    <w:p w14:paraId="7CA22CDD" w14:textId="35FAD71A" w:rsidR="00196FE4" w:rsidRDefault="00196FE4" w:rsidP="00F45E23">
      <w:r>
        <w:t>Use :</w:t>
      </w:r>
    </w:p>
    <w:p w14:paraId="4275F2A1" w14:textId="6936A0B4" w:rsidR="00196FE4" w:rsidRDefault="00196FE4" w:rsidP="00F45E23">
      <w:r>
        <w:t xml:space="preserve">C’est notre volonté </w:t>
      </w:r>
      <w:r w:rsidR="003D0CC1">
        <w:t xml:space="preserve">d’accompagner </w:t>
      </w:r>
      <w:r w:rsidR="00284A6A">
        <w:t xml:space="preserve">les porteurs du projet, dans une traduction immobilière, architecturale, technique, environnementale </w:t>
      </w:r>
      <w:r w:rsidR="00F45C97">
        <w:t>à la hauteur du site et des enjeux, en proposant :</w:t>
      </w:r>
    </w:p>
    <w:p w14:paraId="649913ED" w14:textId="6AA0B7F3" w:rsidR="00E42955" w:rsidRDefault="00B3298A" w:rsidP="00B3298A">
      <w:pPr>
        <w:pStyle w:val="Paragraphedeliste"/>
        <w:numPr>
          <w:ilvl w:val="0"/>
          <w:numId w:val="1"/>
        </w:numPr>
      </w:pPr>
      <w:r>
        <w:t>Un e</w:t>
      </w:r>
      <w:r w:rsidR="00E42955" w:rsidRPr="00E42955">
        <w:t>space de restauration</w:t>
      </w:r>
      <w:r w:rsidR="002002F0">
        <w:t xml:space="preserve"> d’environ 600m²</w:t>
      </w:r>
      <w:r>
        <w:t xml:space="preserve">, </w:t>
      </w:r>
      <w:r w:rsidR="00E42955" w:rsidRPr="00E42955">
        <w:t>lieu de vie unique sur l’alimentation durable</w:t>
      </w:r>
      <w:r>
        <w:t> ;</w:t>
      </w:r>
    </w:p>
    <w:p w14:paraId="670AEB20" w14:textId="4AD4DBD4" w:rsidR="00B3298A" w:rsidRDefault="00746ED6" w:rsidP="00D17BF6">
      <w:pPr>
        <w:pStyle w:val="Paragraphedeliste"/>
        <w:numPr>
          <w:ilvl w:val="0"/>
          <w:numId w:val="1"/>
        </w:numPr>
      </w:pPr>
      <w:r w:rsidRPr="00746ED6">
        <w:t xml:space="preserve">Un espace </w:t>
      </w:r>
      <w:r w:rsidR="00017250">
        <w:t xml:space="preserve">de sensibilisation et </w:t>
      </w:r>
      <w:r w:rsidRPr="00746ED6">
        <w:t xml:space="preserve">d’exposition </w:t>
      </w:r>
      <w:r w:rsidR="00017250">
        <w:t xml:space="preserve">d’environ 550 m² </w:t>
      </w:r>
      <w:r>
        <w:t xml:space="preserve">qui </w:t>
      </w:r>
      <w:r w:rsidRPr="00746ED6">
        <w:t xml:space="preserve">permettra </w:t>
      </w:r>
      <w:r w:rsidR="00D17BF6">
        <w:t xml:space="preserve">de </w:t>
      </w:r>
      <w:r w:rsidR="00D17BF6" w:rsidRPr="00DB371A">
        <w:t>faire comprendre au plus grand nombre, aussi bien aux enfants qu’aux adultes, les grandes transformations du monde</w:t>
      </w:r>
      <w:r w:rsidR="00D17BF6">
        <w:t xml:space="preserve"> et proposera une </w:t>
      </w:r>
      <w:r w:rsidRPr="00746ED6">
        <w:t xml:space="preserve">convergence entre Art, Environnement et Pédagogie en mettant </w:t>
      </w:r>
      <w:r w:rsidR="00D17BF6">
        <w:t xml:space="preserve">notamment </w:t>
      </w:r>
      <w:r w:rsidRPr="00746ED6">
        <w:t>la lumière sur des artistes émergents et engagés</w:t>
      </w:r>
      <w:r w:rsidR="005C7947">
        <w:t> ;</w:t>
      </w:r>
    </w:p>
    <w:p w14:paraId="2FB2AC88" w14:textId="0A375A98" w:rsidR="004C57BB" w:rsidRDefault="004C57BB" w:rsidP="00B3298A">
      <w:pPr>
        <w:pStyle w:val="Paragraphedeliste"/>
        <w:numPr>
          <w:ilvl w:val="0"/>
          <w:numId w:val="1"/>
        </w:numPr>
      </w:pPr>
      <w:r w:rsidRPr="004C57BB">
        <w:t xml:space="preserve">Un espace de séminaire </w:t>
      </w:r>
      <w:r w:rsidR="007E2238">
        <w:t xml:space="preserve">de 440 m² </w:t>
      </w:r>
      <w:r w:rsidRPr="004C57BB">
        <w:t>aligné avec la philosophie du lieu pour les entreprises et leurs collaborateurs</w:t>
      </w:r>
      <w:r>
        <w:t>.</w:t>
      </w:r>
    </w:p>
    <w:p w14:paraId="0810399E" w14:textId="0BA60F1D" w:rsidR="00196FE4" w:rsidRDefault="00AA7875" w:rsidP="00F315BF">
      <w:r>
        <w:t xml:space="preserve">Au sein d’un </w:t>
      </w:r>
      <w:r w:rsidR="00FB0F8A">
        <w:t xml:space="preserve">bâtiment ressource, démonstrateur des solutions durables de demain et en connexion parfaite avec son environnement et la dimension patrimoniale du site. </w:t>
      </w:r>
    </w:p>
    <w:p w14:paraId="5E695CE8" w14:textId="77777777" w:rsidR="005C1A6C" w:rsidRDefault="00C967F9" w:rsidP="005C1A6C">
      <w:r>
        <w:t xml:space="preserve">Images : </w:t>
      </w:r>
      <w:r w:rsidR="005C1A6C">
        <w:t>Crédit image : youse / LFA / Atelier CHV / Filippo Bolognese Images</w:t>
      </w:r>
    </w:p>
    <w:p w14:paraId="0560D3B1" w14:textId="4DDD1963" w:rsidR="00C967F9" w:rsidRPr="00F6130E" w:rsidRDefault="00C967F9" w:rsidP="00F45E23">
      <w:r w:rsidRPr="00F6130E">
        <w:t>Perspective</w:t>
      </w:r>
      <w:r w:rsidR="00446C43">
        <w:t xml:space="preserve"> </w:t>
      </w:r>
      <w:r w:rsidR="00F6130E" w:rsidRPr="00F6130E">
        <w:t>extérieure</w:t>
      </w:r>
      <w:r w:rsidR="00446C43">
        <w:t xml:space="preserve"> entrée</w:t>
      </w:r>
    </w:p>
    <w:p w14:paraId="43B20FCF" w14:textId="2F12D309" w:rsidR="00C967F9" w:rsidRPr="00F6130E" w:rsidRDefault="00F6130E" w:rsidP="00F45E23">
      <w:r w:rsidRPr="00F6130E">
        <w:t>Perspective</w:t>
      </w:r>
      <w:r w:rsidR="00446C43">
        <w:t xml:space="preserve"> </w:t>
      </w:r>
      <w:r w:rsidRPr="00F6130E">
        <w:t>intérieure</w:t>
      </w:r>
      <w:r w:rsidR="00446C43">
        <w:t xml:space="preserve"> </w:t>
      </w:r>
      <w:r w:rsidRPr="00F6130E">
        <w:t>1</w:t>
      </w:r>
      <w:r w:rsidRPr="00F6130E">
        <w:rPr>
          <w:vertAlign w:val="superscript"/>
        </w:rPr>
        <w:t>er</w:t>
      </w:r>
      <w:r w:rsidRPr="00F6130E">
        <w:t xml:space="preserve"> étage</w:t>
      </w:r>
    </w:p>
    <w:sectPr w:rsidR="00C967F9" w:rsidRPr="00F613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BEE"/>
    <w:multiLevelType w:val="hybridMultilevel"/>
    <w:tmpl w:val="0DE2045C"/>
    <w:lvl w:ilvl="0" w:tplc="44C2453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8136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E23"/>
    <w:rsid w:val="00017250"/>
    <w:rsid w:val="00064597"/>
    <w:rsid w:val="00070DC7"/>
    <w:rsid w:val="000F7307"/>
    <w:rsid w:val="00173F7B"/>
    <w:rsid w:val="0018485F"/>
    <w:rsid w:val="00194BF3"/>
    <w:rsid w:val="00196FE4"/>
    <w:rsid w:val="001A133C"/>
    <w:rsid w:val="001A2D5C"/>
    <w:rsid w:val="002002F0"/>
    <w:rsid w:val="002762B8"/>
    <w:rsid w:val="00284A6A"/>
    <w:rsid w:val="0030509F"/>
    <w:rsid w:val="003D0CC1"/>
    <w:rsid w:val="00420DDF"/>
    <w:rsid w:val="004376D3"/>
    <w:rsid w:val="00446C43"/>
    <w:rsid w:val="004C57BB"/>
    <w:rsid w:val="00527C79"/>
    <w:rsid w:val="00572A92"/>
    <w:rsid w:val="00577275"/>
    <w:rsid w:val="005C1A6C"/>
    <w:rsid w:val="005C2B3B"/>
    <w:rsid w:val="005C35BA"/>
    <w:rsid w:val="005C7947"/>
    <w:rsid w:val="00655099"/>
    <w:rsid w:val="006C69AD"/>
    <w:rsid w:val="00742F2F"/>
    <w:rsid w:val="00746ED6"/>
    <w:rsid w:val="007D0788"/>
    <w:rsid w:val="007E2238"/>
    <w:rsid w:val="0085545E"/>
    <w:rsid w:val="00906D47"/>
    <w:rsid w:val="00940903"/>
    <w:rsid w:val="009526BC"/>
    <w:rsid w:val="00980BB3"/>
    <w:rsid w:val="00A340CE"/>
    <w:rsid w:val="00A34CC1"/>
    <w:rsid w:val="00A772CF"/>
    <w:rsid w:val="00AA7875"/>
    <w:rsid w:val="00B3298A"/>
    <w:rsid w:val="00B46B69"/>
    <w:rsid w:val="00BE5927"/>
    <w:rsid w:val="00C60635"/>
    <w:rsid w:val="00C873DF"/>
    <w:rsid w:val="00C96771"/>
    <w:rsid w:val="00C967F9"/>
    <w:rsid w:val="00D17BF6"/>
    <w:rsid w:val="00D21096"/>
    <w:rsid w:val="00DB371A"/>
    <w:rsid w:val="00E42955"/>
    <w:rsid w:val="00E9366A"/>
    <w:rsid w:val="00F021D9"/>
    <w:rsid w:val="00F315BF"/>
    <w:rsid w:val="00F45C97"/>
    <w:rsid w:val="00F45E23"/>
    <w:rsid w:val="00F6130E"/>
    <w:rsid w:val="00FB0F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052A5"/>
  <w15:chartTrackingRefBased/>
  <w15:docId w15:val="{C038995B-1591-490B-A533-447DAE4B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96FE4"/>
    <w:rPr>
      <w:color w:val="0563C1" w:themeColor="hyperlink"/>
      <w:u w:val="single"/>
    </w:rPr>
  </w:style>
  <w:style w:type="character" w:styleId="Mentionnonrsolue">
    <w:name w:val="Unresolved Mention"/>
    <w:basedOn w:val="Policepardfaut"/>
    <w:uiPriority w:val="99"/>
    <w:semiHidden/>
    <w:unhideWhenUsed/>
    <w:rsid w:val="00196FE4"/>
    <w:rPr>
      <w:color w:val="605E5C"/>
      <w:shd w:val="clear" w:color="auto" w:fill="E1DFDD"/>
    </w:rPr>
  </w:style>
  <w:style w:type="paragraph" w:styleId="Paragraphedeliste">
    <w:name w:val="List Paragraph"/>
    <w:basedOn w:val="Normal"/>
    <w:uiPriority w:val="34"/>
    <w:qFormat/>
    <w:rsid w:val="00B32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54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lapendry@youse-dev.com" TargetMode="External"/><Relationship Id="rId5" Type="http://schemas.openxmlformats.org/officeDocument/2006/relationships/hyperlink" Target="mailto:abarbier@youse-dev.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519</Words>
  <Characters>2859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LAPENDRY</dc:creator>
  <cp:keywords/>
  <dc:description/>
  <cp:lastModifiedBy>Sébastien LAPENDRY</cp:lastModifiedBy>
  <cp:revision>55</cp:revision>
  <dcterms:created xsi:type="dcterms:W3CDTF">2022-11-29T14:44:00Z</dcterms:created>
  <dcterms:modified xsi:type="dcterms:W3CDTF">2022-12-09T14:14:00Z</dcterms:modified>
</cp:coreProperties>
</file>